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65D88" w14:textId="1B99001C" w:rsidR="00DD5A5C" w:rsidRDefault="00DD5A5C" w:rsidP="00DD5A5C">
      <w:pPr>
        <w:pStyle w:val="Titre1"/>
      </w:pPr>
      <w:r>
        <w:t>Comment devenir moniteur de chiens guides d’aveugles ?</w:t>
      </w:r>
    </w:p>
    <w:p w14:paraId="57A5EC8A" w14:textId="77777777" w:rsidR="00DD5A5C" w:rsidRPr="00DD5A5C" w:rsidRDefault="00DD5A5C" w:rsidP="00DD5A5C"/>
    <w:p w14:paraId="353A785F" w14:textId="2D2057F8" w:rsidR="00DD5A5C" w:rsidRDefault="00DD5A5C" w:rsidP="00DD5A5C">
      <w:pPr>
        <w:pStyle w:val="Titre2"/>
      </w:pPr>
      <w:r>
        <w:t>Le métier</w:t>
      </w:r>
    </w:p>
    <w:p w14:paraId="4CDB7EB7" w14:textId="77777777" w:rsidR="00DD5A5C" w:rsidRPr="00DD5A5C" w:rsidRDefault="00DD5A5C" w:rsidP="00DD5A5C"/>
    <w:p w14:paraId="0D716832" w14:textId="13705715" w:rsidR="00DD5A5C" w:rsidRDefault="00DD5A5C">
      <w:r>
        <w:t>Le rôle du moniteur est d’éduquer un chien qui va guider une personne déficiente visuelle pour lui permettre de se déplacer en sécurité et autonomie. Il assure également le développement du chien et lui apporte les soins nécessaires.</w:t>
      </w:r>
    </w:p>
    <w:p w14:paraId="57C97826" w14:textId="67133A7F" w:rsidR="00DD5A5C" w:rsidRDefault="00DD5A5C"/>
    <w:p w14:paraId="67B7FB2B" w14:textId="1959311E" w:rsidR="00DD5A5C" w:rsidRDefault="00DD5A5C" w:rsidP="00DD5A5C">
      <w:pPr>
        <w:pStyle w:val="Titre2"/>
      </w:pPr>
      <w:r>
        <w:t>Les missions</w:t>
      </w:r>
    </w:p>
    <w:p w14:paraId="0DBDFD48" w14:textId="4CAA5B2B" w:rsidR="00DD5A5C" w:rsidRDefault="00DD5A5C" w:rsidP="00DD5A5C"/>
    <w:p w14:paraId="3E785A50" w14:textId="01D840D4" w:rsidR="00DD5A5C" w:rsidRDefault="00DD5A5C" w:rsidP="00DD5A5C">
      <w:r>
        <w:t>- Suivre le chien gui</w:t>
      </w:r>
      <w:r w:rsidR="00893F01">
        <w:t xml:space="preserve">de de la naissance </w:t>
      </w:r>
      <w:r w:rsidR="009E7DBB">
        <w:t>jusqu’à la fin de son éducation.</w:t>
      </w:r>
    </w:p>
    <w:p w14:paraId="4CB9613B" w14:textId="0A0FDA1A" w:rsidR="00DD5A5C" w:rsidRDefault="00DD5A5C" w:rsidP="00DD5A5C">
      <w:r>
        <w:t>- Eduquer à l’obéissance et aux techniques de guidage.</w:t>
      </w:r>
    </w:p>
    <w:p w14:paraId="35EACE22" w14:textId="26BB7674" w:rsidR="00DD5A5C" w:rsidRDefault="00DD5A5C" w:rsidP="00DD5A5C">
      <w:r>
        <w:t>- Former les familles d’accueil aux bonnes pratiques de pré-éducation.</w:t>
      </w:r>
    </w:p>
    <w:p w14:paraId="305BB8E8" w14:textId="382C1DFB" w:rsidR="00DD5A5C" w:rsidRDefault="00DD5A5C" w:rsidP="00DD5A5C">
      <w:r>
        <w:t>- Entretenir et aménager le chenil et les équipements annexes.</w:t>
      </w:r>
    </w:p>
    <w:p w14:paraId="0F86FB9B" w14:textId="486F1F7B" w:rsidR="00DD5A5C" w:rsidRDefault="00DD5A5C" w:rsidP="00DD5A5C"/>
    <w:p w14:paraId="6A179809" w14:textId="326756E1" w:rsidR="00DD5A5C" w:rsidRDefault="00DD5A5C" w:rsidP="00DD5A5C">
      <w:pPr>
        <w:pStyle w:val="Titre2"/>
      </w:pPr>
      <w:r>
        <w:t>Comment intégrer la formation ?</w:t>
      </w:r>
    </w:p>
    <w:p w14:paraId="54196880" w14:textId="6DCADDD3" w:rsidR="00DD5A5C" w:rsidRDefault="00DD5A5C" w:rsidP="00DD5A5C"/>
    <w:p w14:paraId="1AACD400" w14:textId="19EF42C8" w:rsidR="00DD5A5C" w:rsidRDefault="00DD5A5C" w:rsidP="00DD5A5C">
      <w:r>
        <w:t xml:space="preserve">1. </w:t>
      </w:r>
      <w:r w:rsidR="00676CAF">
        <w:t>Maîtriser la langue française et posséder le permis B.</w:t>
      </w:r>
    </w:p>
    <w:p w14:paraId="043E1468" w14:textId="067F6C9D" w:rsidR="00DD5A5C" w:rsidRDefault="00DD5A5C" w:rsidP="00DD5A5C">
      <w:r>
        <w:t xml:space="preserve">2. </w:t>
      </w:r>
      <w:r w:rsidR="00676CAF">
        <w:t xml:space="preserve">Envoyer sa candidature (CV et lettre de motivation) dans une association de chiens guides. </w:t>
      </w:r>
    </w:p>
    <w:p w14:paraId="181EAE28" w14:textId="185A5D4F" w:rsidR="00DD5A5C" w:rsidRDefault="00DD5A5C" w:rsidP="00DD5A5C">
      <w:r>
        <w:t xml:space="preserve">3. Être recruté dans une </w:t>
      </w:r>
      <w:r w:rsidR="00676CAF">
        <w:t>association de</w:t>
      </w:r>
      <w:r>
        <w:t xml:space="preserve"> chiens guides </w:t>
      </w:r>
      <w:r w:rsidR="00676CAF">
        <w:t>qui se charge de l’inscription à la formation.</w:t>
      </w:r>
    </w:p>
    <w:p w14:paraId="1C01EFE8" w14:textId="77777777" w:rsidR="00DD5A5C" w:rsidRDefault="00DD5A5C" w:rsidP="00DD5A5C"/>
    <w:p w14:paraId="60B12AFA" w14:textId="5BD1C35E" w:rsidR="00DD5A5C" w:rsidRDefault="00DA406F" w:rsidP="00DD5A5C">
      <w:hyperlink r:id="rId4" w:history="1">
        <w:r w:rsidR="00DD5A5C" w:rsidRPr="00DD5A5C">
          <w:rPr>
            <w:rStyle w:val="Lienhypertexte"/>
          </w:rPr>
          <w:t>Cliquez-ici</w:t>
        </w:r>
      </w:hyperlink>
      <w:r w:rsidR="00DD5A5C">
        <w:t xml:space="preserve"> pour trouver l’école la plus proche de chez vous. </w:t>
      </w:r>
    </w:p>
    <w:p w14:paraId="467C3E72" w14:textId="277475A1" w:rsidR="00DD5A5C" w:rsidRDefault="00DD5A5C" w:rsidP="00DD5A5C"/>
    <w:p w14:paraId="39D16FA4" w14:textId="3953A1B4" w:rsidR="00DD5A5C" w:rsidRDefault="00DD5A5C" w:rsidP="00DD5A5C">
      <w:r>
        <w:t xml:space="preserve">Les qualités recherchées sont : </w:t>
      </w:r>
    </w:p>
    <w:p w14:paraId="586F4BE2" w14:textId="5DBA520D" w:rsidR="00DD5A5C" w:rsidRDefault="00DD5A5C" w:rsidP="00DD5A5C">
      <w:r>
        <w:t>- Intérêt pour les chiens</w:t>
      </w:r>
      <w:r w:rsidR="00676CAF">
        <w:t>.</w:t>
      </w:r>
    </w:p>
    <w:p w14:paraId="6C748A52" w14:textId="4FEA98F5" w:rsidR="00DD5A5C" w:rsidRDefault="00DD5A5C" w:rsidP="00DD5A5C">
      <w:r>
        <w:t>- Sensibilité au handicap visuel</w:t>
      </w:r>
      <w:r w:rsidR="00676CAF">
        <w:t>.</w:t>
      </w:r>
    </w:p>
    <w:p w14:paraId="2B9169AC" w14:textId="75FADFD8" w:rsidR="00DD5A5C" w:rsidRDefault="00DD5A5C" w:rsidP="00DD5A5C">
      <w:r>
        <w:t>- Sens des relations humaines</w:t>
      </w:r>
      <w:r w:rsidR="00676CAF">
        <w:t>.</w:t>
      </w:r>
    </w:p>
    <w:p w14:paraId="4AA04D69" w14:textId="2F8AF5F1" w:rsidR="00DD5A5C" w:rsidRDefault="00DD5A5C" w:rsidP="00DD5A5C">
      <w:r>
        <w:t>- Disponibilité, mobilité et motivation</w:t>
      </w:r>
      <w:r w:rsidR="00676CAF">
        <w:t>.</w:t>
      </w:r>
    </w:p>
    <w:p w14:paraId="0109DF38" w14:textId="4E07BDBF" w:rsidR="00676CAF" w:rsidRDefault="00676CAF" w:rsidP="00DD5A5C">
      <w:r>
        <w:t>- Capacités physiques.</w:t>
      </w:r>
    </w:p>
    <w:p w14:paraId="38FD34D8" w14:textId="64E1083A" w:rsidR="00C353EA" w:rsidRDefault="00C353EA" w:rsidP="00DD5A5C"/>
    <w:p w14:paraId="28057708" w14:textId="377EBD4E" w:rsidR="00C353EA" w:rsidRDefault="00C353EA" w:rsidP="00C353EA">
      <w:pPr>
        <w:pStyle w:val="Titre2"/>
      </w:pPr>
      <w:r>
        <w:t>Formation de moniteur en alternance sur 2 ans</w:t>
      </w:r>
    </w:p>
    <w:p w14:paraId="14312338" w14:textId="3C20D291" w:rsidR="00C353EA" w:rsidRDefault="00C353EA" w:rsidP="00C353EA"/>
    <w:p w14:paraId="523AD97E" w14:textId="28FDB698" w:rsidR="00C353EA" w:rsidRDefault="00C353EA" w:rsidP="00C353EA">
      <w:r>
        <w:lastRenderedPageBreak/>
        <w:t>La formation se déroule sur deux ans et alterne des enseignements théoriques et pratiques. A la fin de la formation, l’étudiant obtient la qualification professionnelle fédérale de moniteur de chiens guides d’aveugles. Cette qualification lui permet d’accéder à la formation d’éducateur de chiens guides enregistrée au RNCP.</w:t>
      </w:r>
    </w:p>
    <w:p w14:paraId="2852B6BE" w14:textId="0839627B" w:rsidR="00C353EA" w:rsidRDefault="00C353EA" w:rsidP="00C353EA"/>
    <w:p w14:paraId="1C83B8CA" w14:textId="74619918" w:rsidR="00C353EA" w:rsidRDefault="00676CAF" w:rsidP="00676CAF">
      <w:pPr>
        <w:pStyle w:val="Titre2"/>
      </w:pPr>
      <w:r>
        <w:t>Organisation</w:t>
      </w:r>
    </w:p>
    <w:p w14:paraId="4838F14C" w14:textId="4B8DDE3B" w:rsidR="00C353EA" w:rsidRDefault="00C353EA" w:rsidP="00C353EA"/>
    <w:p w14:paraId="1C934D4F" w14:textId="7CCEAEA2" w:rsidR="00C353EA" w:rsidRDefault="00C353EA" w:rsidP="00C353EA">
      <w:r>
        <w:t>1</w:t>
      </w:r>
      <w:r w:rsidR="00676CAF">
        <w:t>8</w:t>
      </w:r>
      <w:r>
        <w:t xml:space="preserve"> semaines de théorie : formation à l’Association Lyon Centre-Est</w:t>
      </w:r>
      <w:r w:rsidR="00676CAF">
        <w:t xml:space="preserve"> (579 heures environ)</w:t>
      </w:r>
    </w:p>
    <w:p w14:paraId="6164D504" w14:textId="3E502A4F" w:rsidR="00C353EA" w:rsidRDefault="00676CAF" w:rsidP="00C353EA">
      <w:r>
        <w:t>72</w:t>
      </w:r>
      <w:r w:rsidR="00C353EA">
        <w:t xml:space="preserve"> semaines de pratique : </w:t>
      </w:r>
      <w:r>
        <w:t>Formation pratique avec</w:t>
      </w:r>
      <w:r w:rsidR="00C353EA">
        <w:t xml:space="preserve"> un tuteur au sein de l’</w:t>
      </w:r>
      <w:r>
        <w:t xml:space="preserve">association </w:t>
      </w:r>
      <w:r w:rsidR="00C353EA">
        <w:t xml:space="preserve">employeur </w:t>
      </w:r>
    </w:p>
    <w:p w14:paraId="57CC3AB6" w14:textId="06AE1CB1" w:rsidR="00C353EA" w:rsidRDefault="00C353EA" w:rsidP="00C353EA">
      <w:r>
        <w:t xml:space="preserve">2 </w:t>
      </w:r>
      <w:r w:rsidR="00676CAF">
        <w:t xml:space="preserve">semaines de </w:t>
      </w:r>
      <w:r>
        <w:t xml:space="preserve">stages : 2 stages d’une semaine dans </w:t>
      </w:r>
      <w:r w:rsidR="00676CAF">
        <w:t>deux associations</w:t>
      </w:r>
      <w:r>
        <w:t xml:space="preserve"> de chiens guides labellisées </w:t>
      </w:r>
      <w:r w:rsidR="00676CAF">
        <w:t>(70 heures)</w:t>
      </w:r>
    </w:p>
    <w:p w14:paraId="4588397A" w14:textId="1611E074" w:rsidR="00C353EA" w:rsidRDefault="00C353EA" w:rsidP="00C353EA">
      <w:pPr>
        <w:pStyle w:val="Titre2"/>
      </w:pPr>
    </w:p>
    <w:p w14:paraId="46DC8188" w14:textId="298EC6A6" w:rsidR="00C353EA" w:rsidRDefault="00C353EA" w:rsidP="00C353EA">
      <w:pPr>
        <w:pStyle w:val="Titre2"/>
      </w:pPr>
      <w:r>
        <w:t>Les contenus et méthodes pédagogiques</w:t>
      </w:r>
    </w:p>
    <w:p w14:paraId="65679290" w14:textId="516E8A5C" w:rsidR="00C353EA" w:rsidRDefault="00C353EA" w:rsidP="00C353EA"/>
    <w:p w14:paraId="18BEC26B" w14:textId="278D9FAE" w:rsidR="00C353EA" w:rsidRDefault="00C353EA" w:rsidP="00C353EA">
      <w:r>
        <w:t xml:space="preserve">La formation mobilise des intervenants et des tuteurs experts dans leur métier, choisis pour leurs compétences </w:t>
      </w:r>
      <w:r w:rsidR="00676CAF">
        <w:t xml:space="preserve">avérées. </w:t>
      </w:r>
    </w:p>
    <w:p w14:paraId="7F3392E6" w14:textId="7F1DC516" w:rsidR="00676CAF" w:rsidRDefault="00676CAF" w:rsidP="00C353EA">
      <w:r>
        <w:t>Les contenus pédagogiques :</w:t>
      </w:r>
    </w:p>
    <w:p w14:paraId="4F55F6DE" w14:textId="79EB7A37" w:rsidR="00C353EA" w:rsidRDefault="00C353EA" w:rsidP="00C353EA">
      <w:r>
        <w:t>- Technique chien guide</w:t>
      </w:r>
    </w:p>
    <w:p w14:paraId="59BC955A" w14:textId="6D960889" w:rsidR="00C353EA" w:rsidRDefault="00C353EA" w:rsidP="00C353EA">
      <w:r>
        <w:t>- Zootechnie canine</w:t>
      </w:r>
    </w:p>
    <w:p w14:paraId="697D2677" w14:textId="77777777" w:rsidR="00C353EA" w:rsidRDefault="00C353EA" w:rsidP="00C353EA">
      <w:r>
        <w:t xml:space="preserve">- Ethologie </w:t>
      </w:r>
    </w:p>
    <w:p w14:paraId="0DF1D5C0" w14:textId="77777777" w:rsidR="00C353EA" w:rsidRDefault="00C353EA" w:rsidP="00C353EA">
      <w:r>
        <w:t xml:space="preserve">- Education canine </w:t>
      </w:r>
    </w:p>
    <w:p w14:paraId="2895D724" w14:textId="77777777" w:rsidR="00C353EA" w:rsidRDefault="00C353EA" w:rsidP="00C353EA">
      <w:r>
        <w:t xml:space="preserve">- Relations familles d’accueil </w:t>
      </w:r>
    </w:p>
    <w:p w14:paraId="03DBAE1D" w14:textId="77777777" w:rsidR="00C353EA" w:rsidRDefault="00C353EA" w:rsidP="00C353EA">
      <w:r>
        <w:t xml:space="preserve">- Psychiatrie vétérinaire </w:t>
      </w:r>
    </w:p>
    <w:p w14:paraId="6934B7EA" w14:textId="77777777" w:rsidR="00C353EA" w:rsidRDefault="00C353EA" w:rsidP="00C353EA">
      <w:r>
        <w:t xml:space="preserve">- Premiers secours canins </w:t>
      </w:r>
    </w:p>
    <w:p w14:paraId="2892714B" w14:textId="77777777" w:rsidR="00C353EA" w:rsidRDefault="00C353EA" w:rsidP="00C353EA">
      <w:r>
        <w:t xml:space="preserve">- Anglais </w:t>
      </w:r>
    </w:p>
    <w:p w14:paraId="4C1C686C" w14:textId="77777777" w:rsidR="00C353EA" w:rsidRDefault="00C353EA" w:rsidP="00C353EA">
      <w:r>
        <w:t xml:space="preserve">- Informatique </w:t>
      </w:r>
    </w:p>
    <w:p w14:paraId="098945CF" w14:textId="77777777" w:rsidR="00C353EA" w:rsidRDefault="00C353EA" w:rsidP="00C353EA">
      <w:r>
        <w:t xml:space="preserve">- Ecrits professionnels </w:t>
      </w:r>
    </w:p>
    <w:p w14:paraId="2FD26230" w14:textId="0AF4213A" w:rsidR="00C353EA" w:rsidRDefault="00C353EA" w:rsidP="00C353EA">
      <w:r>
        <w:t>- Communication</w:t>
      </w:r>
    </w:p>
    <w:p w14:paraId="52AB71A8" w14:textId="1058E9C4" w:rsidR="00C353EA" w:rsidRDefault="00C353EA" w:rsidP="00C353EA">
      <w:r>
        <w:t xml:space="preserve">- Cours magistraux, mises en situation, </w:t>
      </w:r>
      <w:r w:rsidR="00C56442">
        <w:t xml:space="preserve">pratiques professionnelles, </w:t>
      </w:r>
      <w:r>
        <w:t>cas pratiques, jeux de rôles…</w:t>
      </w:r>
    </w:p>
    <w:p w14:paraId="0DD19BCD" w14:textId="750BBB4A" w:rsidR="00C353EA" w:rsidRDefault="00C353EA" w:rsidP="00C353EA">
      <w:r>
        <w:t xml:space="preserve">Cela représente environ 600 heures. </w:t>
      </w:r>
    </w:p>
    <w:p w14:paraId="29BDA9BF" w14:textId="77777777" w:rsidR="00C56442" w:rsidRDefault="00C56442" w:rsidP="00C56442">
      <w:pPr>
        <w:pStyle w:val="Titre2"/>
      </w:pPr>
    </w:p>
    <w:p w14:paraId="1A396FB3" w14:textId="5F86C123" w:rsidR="00C56442" w:rsidRDefault="00C56442" w:rsidP="00C56442">
      <w:pPr>
        <w:pStyle w:val="Titre2"/>
      </w:pPr>
      <w:r>
        <w:t xml:space="preserve">Modalités d’évaluation : </w:t>
      </w:r>
    </w:p>
    <w:p w14:paraId="28D0EC79" w14:textId="77777777" w:rsidR="00C56442" w:rsidRDefault="00C56442" w:rsidP="00C56442"/>
    <w:p w14:paraId="4FAC4750" w14:textId="5E13632F" w:rsidR="00C56442" w:rsidRPr="00C56442" w:rsidRDefault="00C56442" w:rsidP="00C56442">
      <w:r>
        <w:lastRenderedPageBreak/>
        <w:t xml:space="preserve">Titre délivré à l’issue de la validation d’épreuves écrites, de cas pratiques, de deux rapports de stage et d’une évaluation continue par le tuteur. </w:t>
      </w:r>
    </w:p>
    <w:p w14:paraId="7BC52F68" w14:textId="0E1B32AA" w:rsidR="00676CAF" w:rsidRDefault="00676CAF" w:rsidP="00C353EA">
      <w:pPr>
        <w:pStyle w:val="Titre3"/>
      </w:pPr>
    </w:p>
    <w:p w14:paraId="447366BE" w14:textId="77777777" w:rsidR="00C56442" w:rsidRPr="00C56442" w:rsidRDefault="00C56442" w:rsidP="00C56442"/>
    <w:p w14:paraId="5E1CEF15" w14:textId="5F3B29F3" w:rsidR="00C353EA" w:rsidRDefault="00C353EA" w:rsidP="00C353EA">
      <w:pPr>
        <w:pStyle w:val="Titre3"/>
      </w:pPr>
      <w:r>
        <w:t xml:space="preserve">Infos pratiques </w:t>
      </w:r>
    </w:p>
    <w:p w14:paraId="68A162B5" w14:textId="12549B04" w:rsidR="00C353EA" w:rsidRDefault="00C353EA" w:rsidP="00C353EA"/>
    <w:p w14:paraId="52CB9316" w14:textId="67F21056" w:rsidR="00C353EA" w:rsidRDefault="00C56442" w:rsidP="00C353EA">
      <w:r>
        <w:t>La formation est financée par l’employeur (25 euros / heure)</w:t>
      </w:r>
      <w:r w:rsidR="00C353EA">
        <w:t xml:space="preserve"> et rémunérée SMIC en début de formation</w:t>
      </w:r>
      <w:r>
        <w:t>.</w:t>
      </w:r>
      <w:r w:rsidR="00D0395D">
        <w:t xml:space="preserve"> L’hébergement et les transports sont pris en charge. </w:t>
      </w:r>
      <w:r>
        <w:t xml:space="preserve">La </w:t>
      </w:r>
      <w:r>
        <w:t>rentrée à lieu en septembre (en général).</w:t>
      </w:r>
      <w:r>
        <w:t xml:space="preserve"> Les promotions sont composées de 6 à 12 participants. Le taux d’insertion comme moniteur est de 100%.</w:t>
      </w:r>
    </w:p>
    <w:p w14:paraId="776161B0" w14:textId="5D5AF8F5" w:rsidR="00D0395D" w:rsidRDefault="00D0395D" w:rsidP="00C353EA"/>
    <w:p w14:paraId="060DA879" w14:textId="41360BA1" w:rsidR="00D0395D" w:rsidRDefault="00D0395D" w:rsidP="00D0395D">
      <w:pPr>
        <w:pStyle w:val="Titre3"/>
      </w:pPr>
      <w:r>
        <w:t xml:space="preserve">L’organisme de formation </w:t>
      </w:r>
    </w:p>
    <w:p w14:paraId="42088ECC" w14:textId="77777777" w:rsidR="00D0395D" w:rsidRDefault="00D0395D" w:rsidP="00C353EA"/>
    <w:p w14:paraId="2ECE6D23" w14:textId="25247AE8" w:rsidR="00D0395D" w:rsidRDefault="00D0395D" w:rsidP="00C353EA">
      <w:r>
        <w:t xml:space="preserve">La formation est organisée par l’AFH2A qui est l’organisme de formation </w:t>
      </w:r>
      <w:r w:rsidR="00C56442">
        <w:t xml:space="preserve">créé par </w:t>
      </w:r>
      <w:r>
        <w:t xml:space="preserve">la FFAC. </w:t>
      </w:r>
    </w:p>
    <w:p w14:paraId="0BA2AAE5" w14:textId="09A329C4" w:rsidR="00D0395D" w:rsidRDefault="00D0395D" w:rsidP="00C353EA">
      <w:r>
        <w:t xml:space="preserve">AFH2A = Association de Formation aux métiers du Handicap visuel par l’Aide Animalière.  </w:t>
      </w:r>
    </w:p>
    <w:p w14:paraId="2623B980" w14:textId="317A741D" w:rsidR="00C56442" w:rsidRDefault="00D0395D" w:rsidP="00C353EA">
      <w:r>
        <w:t xml:space="preserve">Déclaration d'activité enregistrée sous le n° 82 01 01110 01 auprès </w:t>
      </w:r>
      <w:r w:rsidR="00C56442">
        <w:t>de la DREETS (ce numéro ne vaut pas agrément par l’Etat).</w:t>
      </w:r>
    </w:p>
    <w:p w14:paraId="5385FA60" w14:textId="038BD2D4" w:rsidR="00D0395D" w:rsidRDefault="00D0395D" w:rsidP="00C353EA">
      <w:r>
        <w:t xml:space="preserve">AFH2A c/o FFAC – 71 rue de Bagnolet – 75020 PARIS – 01 44 64 89 89 - </w:t>
      </w:r>
      <w:hyperlink r:id="rId5" w:history="1">
        <w:r w:rsidRPr="00A927F6">
          <w:rPr>
            <w:rStyle w:val="Lienhypertexte"/>
          </w:rPr>
          <w:t>afh2a@chiensguides.fr</w:t>
        </w:r>
      </w:hyperlink>
    </w:p>
    <w:p w14:paraId="317A55C1" w14:textId="77777777" w:rsidR="00D0395D" w:rsidRPr="00C353EA" w:rsidRDefault="00D0395D" w:rsidP="00C353EA"/>
    <w:sectPr w:rsidR="00D0395D" w:rsidRPr="00C35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A5C"/>
    <w:rsid w:val="00676CAF"/>
    <w:rsid w:val="007748FF"/>
    <w:rsid w:val="00893F01"/>
    <w:rsid w:val="009E7DBB"/>
    <w:rsid w:val="00C353EA"/>
    <w:rsid w:val="00C56442"/>
    <w:rsid w:val="00D0395D"/>
    <w:rsid w:val="00DA406F"/>
    <w:rsid w:val="00DD5A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3552"/>
  <w15:docId w15:val="{C29D374E-479B-42F8-8A6A-22EFE89C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D5A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D5A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353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5A5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D5A5C"/>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DD5A5C"/>
    <w:rPr>
      <w:color w:val="0563C1" w:themeColor="hyperlink"/>
      <w:u w:val="single"/>
    </w:rPr>
  </w:style>
  <w:style w:type="character" w:customStyle="1" w:styleId="Mentionnonrsolue1">
    <w:name w:val="Mention non résolue1"/>
    <w:basedOn w:val="Policepardfaut"/>
    <w:uiPriority w:val="99"/>
    <w:semiHidden/>
    <w:unhideWhenUsed/>
    <w:rsid w:val="00DD5A5C"/>
    <w:rPr>
      <w:color w:val="605E5C"/>
      <w:shd w:val="clear" w:color="auto" w:fill="E1DFDD"/>
    </w:rPr>
  </w:style>
  <w:style w:type="character" w:customStyle="1" w:styleId="Titre3Car">
    <w:name w:val="Titre 3 Car"/>
    <w:basedOn w:val="Policepardfaut"/>
    <w:link w:val="Titre3"/>
    <w:uiPriority w:val="9"/>
    <w:rsid w:val="00C353E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fh2a@chiensguides.fr" TargetMode="External"/><Relationship Id="rId4" Type="http://schemas.openxmlformats.org/officeDocument/2006/relationships/hyperlink" Target="https://www.chiensguides.fr/associations/mouvement-uni-dans-une-feder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2893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REGNIER</dc:creator>
  <cp:keywords/>
  <dc:description/>
  <cp:lastModifiedBy>Léa  VERUT</cp:lastModifiedBy>
  <cp:revision>2</cp:revision>
  <dcterms:created xsi:type="dcterms:W3CDTF">2021-06-28T09:45:00Z</dcterms:created>
  <dcterms:modified xsi:type="dcterms:W3CDTF">2021-06-28T09:45:00Z</dcterms:modified>
</cp:coreProperties>
</file>